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A5" w:rsidRDefault="00D053C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F401A5" w:rsidRDefault="00F401A5">
      <w:pPr>
        <w:spacing w:after="0" w:line="240" w:lineRule="auto"/>
        <w:jc w:val="center"/>
      </w:pPr>
    </w:p>
    <w:p w:rsidR="00F401A5" w:rsidRDefault="00D053C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F401A5" w:rsidRDefault="00F401A5">
      <w:pPr>
        <w:spacing w:after="0" w:line="240" w:lineRule="auto"/>
        <w:jc w:val="center"/>
      </w:pPr>
    </w:p>
    <w:p w:rsidR="00F401A5" w:rsidRDefault="00D053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401A5" w:rsidRDefault="00D053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F401A5" w:rsidRDefault="00D053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F401A5" w:rsidRDefault="00D053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</w:t>
      </w:r>
      <w:r>
        <w:rPr>
          <w:rFonts w:ascii="Times New Roman" w:hAnsi="Times New Roman" w:cs="Times New Roman"/>
          <w:i/>
          <w:sz w:val="24"/>
          <w:szCs w:val="24"/>
        </w:rPr>
        <w:t>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12 92, mob. tel. +370 687 80 322, faks. +370 45 50 13 54, el. paštas jolanta.valuziene@panevezys.lt, interneto adresas www.panevezys.lt</w:t>
      </w:r>
    </w:p>
    <w:p w:rsidR="00F401A5" w:rsidRDefault="00D053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F401A5" w:rsidRDefault="00D053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401A5" w:rsidRDefault="00D053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Projekto „Autobusų stoties prieigų sutvarkymas“ investicinio projekto parengimo paslaugos</w:t>
      </w:r>
    </w:p>
    <w:p w:rsidR="00F401A5" w:rsidRDefault="00D053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>: Projekto „Autobusų stoties prieigų sutvarkymas“ investicinio projekto</w:t>
      </w:r>
      <w:r>
        <w:rPr>
          <w:rFonts w:ascii="Times New Roman" w:hAnsi="Times New Roman" w:cs="Times New Roman"/>
          <w:sz w:val="24"/>
          <w:szCs w:val="24"/>
        </w:rPr>
        <w:t xml:space="preserve"> parengimo paslaugos:  </w:t>
      </w:r>
    </w:p>
    <w:p w:rsidR="00F401A5" w:rsidRDefault="00D053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Nurodytai teritorijai, nuo autobusų stoties teritorijos iki Savanorių a., Basanavičiaus g., Ukmergės g. (ir nuo jos - pėsčiųjų takas iki Elektros g.), Kudirkos g. (1 priedas) ne vėliau kaip 20 darbo dienų nuo  Sutarties įsigalioj</w:t>
      </w:r>
      <w:r>
        <w:rPr>
          <w:rFonts w:ascii="Times New Roman" w:hAnsi="Times New Roman" w:cs="Times New Roman"/>
          <w:sz w:val="24"/>
          <w:szCs w:val="24"/>
        </w:rPr>
        <w:t xml:space="preserve">imo dienos pateikti 2 variantus projektinių pasiūlymų;  </w:t>
      </w:r>
    </w:p>
    <w:p w:rsidR="00F401A5" w:rsidRDefault="00D053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Numatyti autobusų stoties prieigų (gatvių, pėsčiųjų ir dviračių takų, želdinių ir kt.) kompleksinį sutvarkymą;  </w:t>
      </w:r>
    </w:p>
    <w:p w:rsidR="00F401A5" w:rsidRDefault="00D053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3. Parengti investicinį projektą, apimantį architektūrinius, finansinius (ekonomini</w:t>
      </w:r>
      <w:r>
        <w:rPr>
          <w:rFonts w:ascii="Times New Roman" w:hAnsi="Times New Roman" w:cs="Times New Roman"/>
          <w:sz w:val="24"/>
          <w:szCs w:val="24"/>
        </w:rPr>
        <w:t xml:space="preserve">us), techninius ir socialinius sprendinius, kurie padėtų nustatyti autobusų stoties prieigų sutvarkymo  naudingumą.  </w:t>
      </w:r>
    </w:p>
    <w:p w:rsidR="00F401A5" w:rsidRDefault="00D053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Pateikti 3 Investicinio projekto komplektus, kompiuterinę laikmeną su įrašyta Investicinio projekto kopija (1 vnt.), maketą (1 vnt.). </w:t>
      </w:r>
    </w:p>
    <w:p w:rsidR="00F401A5" w:rsidRDefault="00F401A5">
      <w:pPr>
        <w:spacing w:after="0" w:line="240" w:lineRule="auto"/>
        <w:jc w:val="both"/>
      </w:pPr>
    </w:p>
    <w:p w:rsidR="00F401A5" w:rsidRDefault="00D053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F401A5" w:rsidRDefault="00D053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401A5" w:rsidRDefault="00D053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F401A5" w:rsidRDefault="00D053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>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„Vizart“, 300104824</w:t>
      </w:r>
    </w:p>
    <w:p w:rsidR="00F401A5" w:rsidRDefault="00D053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5200 Eur su PVM, 4297,52 Eur be PVM</w:t>
      </w:r>
    </w:p>
    <w:p w:rsidR="00F401A5" w:rsidRDefault="00D053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</w:t>
      </w:r>
      <w:r>
        <w:rPr>
          <w:rFonts w:ascii="Times New Roman" w:hAnsi="Times New Roman" w:cs="Times New Roman"/>
          <w:i/>
          <w:sz w:val="24"/>
          <w:szCs w:val="24"/>
        </w:rPr>
        <w:t>tas šis laimėtojas</w:t>
      </w:r>
      <w:r>
        <w:rPr>
          <w:rFonts w:ascii="Times New Roman" w:hAnsi="Times New Roman" w:cs="Times New Roman"/>
          <w:sz w:val="24"/>
          <w:szCs w:val="24"/>
        </w:rPr>
        <w:t>: kvalifikacija ir pasiūlymas atitiko perkančiosios organizacijos nustatytus reikalavimus</w:t>
      </w:r>
    </w:p>
    <w:p w:rsidR="00F401A5" w:rsidRDefault="00D053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</w:t>
      </w:r>
      <w:r>
        <w:rPr>
          <w:rFonts w:ascii="Times New Roman" w:hAnsi="Times New Roman" w:cs="Times New Roman"/>
          <w:i/>
          <w:sz w:val="24"/>
          <w:szCs w:val="24"/>
        </w:rPr>
        <w:t>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F401A5" w:rsidRDefault="00D053C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2015-12-14</w:t>
      </w:r>
    </w:p>
    <w:p w:rsidR="00F401A5" w:rsidRDefault="00F401A5">
      <w:pPr>
        <w:spacing w:after="0" w:line="240" w:lineRule="auto"/>
        <w:jc w:val="center"/>
      </w:pPr>
    </w:p>
    <w:p w:rsidR="00F401A5" w:rsidRDefault="00D053C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F401A5" w:rsidRDefault="00F401A5">
      <w:pPr>
        <w:spacing w:after="0" w:line="240" w:lineRule="auto"/>
        <w:jc w:val="center"/>
      </w:pPr>
    </w:p>
    <w:sectPr w:rsidR="00F401A5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3C4" w:rsidRDefault="00D053C4">
      <w:pPr>
        <w:spacing w:after="0" w:line="240" w:lineRule="auto"/>
      </w:pPr>
      <w:r>
        <w:separator/>
      </w:r>
    </w:p>
  </w:endnote>
  <w:endnote w:type="continuationSeparator" w:id="0">
    <w:p w:rsidR="00D053C4" w:rsidRDefault="00D0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1A5" w:rsidRDefault="00F401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3C4" w:rsidRDefault="00D053C4">
      <w:pPr>
        <w:spacing w:after="0" w:line="240" w:lineRule="auto"/>
      </w:pPr>
      <w:r>
        <w:separator/>
      </w:r>
    </w:p>
  </w:footnote>
  <w:footnote w:type="continuationSeparator" w:id="0">
    <w:p w:rsidR="00D053C4" w:rsidRDefault="00D05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4F3E25"/>
    <w:rsid w:val="00A84D90"/>
    <w:rsid w:val="00BD6F4D"/>
    <w:rsid w:val="00D053C4"/>
    <w:rsid w:val="00F4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2016-02-03T12:46:00Z</dcterms:created>
  <dcterms:modified xsi:type="dcterms:W3CDTF">2016-02-03T12:46:00Z</dcterms:modified>
</cp:coreProperties>
</file>